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3C7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РБ. Об утверждении примерных штатных нормативов домов ребенка</w:t>
      </w:r>
    </w:p>
    <w:p w:rsidR="00000000" w:rsidRDefault="00F03C75">
      <w:pPr>
        <w:pStyle w:val="a3"/>
        <w:jc w:val="both"/>
      </w:pPr>
      <w:r>
        <w:t xml:space="preserve">На основании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</w:t>
      </w:r>
      <w:r>
        <w:t>843, ПРИКАЗЫВАЮ:</w:t>
      </w:r>
    </w:p>
    <w:p w:rsidR="00000000" w:rsidRDefault="00F03C75">
      <w:pPr>
        <w:pStyle w:val="a3"/>
        <w:jc w:val="both"/>
      </w:pPr>
      <w:r>
        <w:t>1. Утвердить примерные штатные нормативы медицинских, педагогических и других работников домов ребенка.</w:t>
      </w:r>
    </w:p>
    <w:p w:rsidR="00000000" w:rsidRDefault="00F03C75">
      <w:pPr>
        <w:pStyle w:val="a3"/>
        <w:jc w:val="both"/>
      </w:pPr>
      <w:r>
        <w:t>2. Установить, что конкретные наименования и количество должностей медицинских, педагогических и других работников домов ребенка, включ</w:t>
      </w:r>
      <w:r>
        <w:t>ая должности руководителей структурных подразделений, определяются руководителями домов ребенка при формировании штатного расписания, исходя из:</w:t>
      </w:r>
    </w:p>
    <w:p w:rsidR="00000000" w:rsidRDefault="00F03C75">
      <w:pPr>
        <w:pStyle w:val="a3"/>
        <w:jc w:val="both"/>
      </w:pPr>
      <w:r>
        <w:t>планируемых объемов оказания медицинской помощи;</w:t>
      </w:r>
    </w:p>
    <w:p w:rsidR="00000000" w:rsidRDefault="00F03C75">
      <w:pPr>
        <w:pStyle w:val="a3"/>
        <w:jc w:val="both"/>
      </w:pPr>
      <w:r>
        <w:t>штатной численности должностей врачей для оказания медицинской</w:t>
      </w:r>
      <w:r>
        <w:t xml:space="preserve"> помощи, доведенной территориальным органом управления здравоохранения в соответствии с установленными нормативами кадрового обеспечения;</w:t>
      </w:r>
    </w:p>
    <w:p w:rsidR="00000000" w:rsidRDefault="00F03C75">
      <w:pPr>
        <w:pStyle w:val="a3"/>
        <w:jc w:val="both"/>
      </w:pPr>
      <w:r>
        <w:t>номенклатуры должностей служащих с высшим и средним медицинским и фармацевтическим образованием, утвержденной постанов</w:t>
      </w:r>
      <w:r>
        <w:t>лением Министерства здравоохранения Республики Беларусь от 8 июня 2009 г. N 61 (Национальный реестр правовых актов Республики Беларусь, 2009 г., N 157, 8/21080), и требований других нормативных правовых актов.</w:t>
      </w:r>
    </w:p>
    <w:p w:rsidR="00000000" w:rsidRDefault="00F0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C75">
      <w:pPr>
        <w:pStyle w:val="a3"/>
        <w:spacing w:after="240" w:afterAutospacing="0"/>
      </w:pPr>
      <w:r>
        <w:t xml:space="preserve">Министр В.И.Жарко </w:t>
      </w:r>
    </w:p>
    <w:p w:rsidR="00000000" w:rsidRDefault="00F0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C75">
      <w:pPr>
        <w:pStyle w:val="HTML"/>
      </w:pPr>
      <w:r>
        <w:t xml:space="preserve">                   </w:t>
      </w:r>
      <w:r>
        <w:t xml:space="preserve">                                     УТВЕРЖДЕНО</w:t>
      </w:r>
    </w:p>
    <w:p w:rsidR="00000000" w:rsidRDefault="00F03C75">
      <w:pPr>
        <w:pStyle w:val="HTML"/>
      </w:pPr>
      <w:r>
        <w:t xml:space="preserve">                                                        Приказ Министерства</w:t>
      </w:r>
    </w:p>
    <w:p w:rsidR="00000000" w:rsidRDefault="00F03C75">
      <w:pPr>
        <w:pStyle w:val="HTML"/>
      </w:pPr>
      <w:r>
        <w:t xml:space="preserve">                                                        здравоохранения</w:t>
      </w:r>
    </w:p>
    <w:p w:rsidR="00000000" w:rsidRDefault="00F03C75">
      <w:pPr>
        <w:pStyle w:val="HTML"/>
      </w:pPr>
      <w:r>
        <w:t xml:space="preserve">                                                        Респ</w:t>
      </w:r>
      <w:r>
        <w:t>ублики Беларусь</w:t>
      </w:r>
    </w:p>
    <w:p w:rsidR="00000000" w:rsidRDefault="00F03C75">
      <w:pPr>
        <w:pStyle w:val="HTML"/>
      </w:pPr>
      <w:r>
        <w:t xml:space="preserve">                                                        03.03.2010 N 193</w:t>
      </w:r>
    </w:p>
    <w:p w:rsidR="00000000" w:rsidRDefault="00F0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C75">
      <w:pPr>
        <w:pStyle w:val="4"/>
        <w:rPr>
          <w:rFonts w:eastAsia="Times New Roman"/>
        </w:rPr>
      </w:pPr>
      <w:r>
        <w:rPr>
          <w:rFonts w:eastAsia="Times New Roman"/>
        </w:rPr>
        <w:t>ПРИМЕРНЫЕ ШТАТНЫЕ НОРМАТИВЫ МЕДИЦИНСКИХ, ПЕДАГОГИЧЕСКИХ И ДРУГИХ РАБОТНИКОВ ДОМОВ РЕБЕНКА</w:t>
      </w:r>
    </w:p>
    <w:p w:rsidR="00000000" w:rsidRDefault="00F03C75">
      <w:pPr>
        <w:pStyle w:val="4"/>
        <w:rPr>
          <w:rFonts w:eastAsia="Times New Roman"/>
        </w:rPr>
      </w:pPr>
      <w:r>
        <w:rPr>
          <w:rFonts w:eastAsia="Times New Roman"/>
        </w:rPr>
        <w:t>ГЛАВА 1 ВРАЧИ</w:t>
      </w:r>
    </w:p>
    <w:p w:rsidR="00000000" w:rsidRDefault="00F03C75">
      <w:pPr>
        <w:pStyle w:val="a3"/>
        <w:jc w:val="both"/>
      </w:pPr>
      <w:r>
        <w:t>1. Должности врачей-педиатров устанавливаются из расчета:</w:t>
      </w:r>
    </w:p>
    <w:p w:rsidR="00000000" w:rsidRDefault="00F03C75">
      <w:pPr>
        <w:pStyle w:val="a3"/>
        <w:jc w:val="both"/>
      </w:pPr>
      <w:r>
        <w:t xml:space="preserve">1 </w:t>
      </w:r>
      <w:r>
        <w:t>должность на 40 детей, за исключением палаты паллиативной медицинской помощи;</w:t>
      </w:r>
    </w:p>
    <w:p w:rsidR="00000000" w:rsidRDefault="00F03C75">
      <w:pPr>
        <w:pStyle w:val="a3"/>
        <w:jc w:val="both"/>
      </w:pPr>
      <w:r>
        <w:lastRenderedPageBreak/>
        <w:t>1 должность на 30 детей в специализированных домах ребенка (группах) для детей с органическим поражением центральной нервной системы с нарушением или без нарушения психики (далее</w:t>
      </w:r>
      <w:r>
        <w:t xml:space="preserve"> - специализированные дома ребенка), за исключением палаты паллиативной медицинской помощи;</w:t>
      </w:r>
    </w:p>
    <w:p w:rsidR="00000000" w:rsidRDefault="00F03C75">
      <w:pPr>
        <w:pStyle w:val="a3"/>
        <w:jc w:val="both"/>
      </w:pPr>
      <w:r>
        <w:t>0,25 должности на 5 детей в палатах паллиативной медицинской помощи;</w:t>
      </w:r>
    </w:p>
    <w:p w:rsidR="00000000" w:rsidRDefault="00F03C75">
      <w:pPr>
        <w:pStyle w:val="a3"/>
        <w:jc w:val="both"/>
      </w:pPr>
      <w:r>
        <w:t>4,0 должности в специализированном доме ребенка при 35,0-часовой рабочей неделе для оказания ск</w:t>
      </w:r>
      <w:r>
        <w:t>орой (неотложной) медицинской помощи пациентам в государственные праздники, праздничные и выходные дни.</w:t>
      </w:r>
    </w:p>
    <w:p w:rsidR="00000000" w:rsidRDefault="00F03C75">
      <w:pPr>
        <w:pStyle w:val="a3"/>
        <w:jc w:val="both"/>
      </w:pPr>
      <w:r>
        <w:t>2. Должности врачей-неврологов устанавливаются из расчета 1,0 должности в каждом доме ребенка.</w:t>
      </w:r>
    </w:p>
    <w:p w:rsidR="00000000" w:rsidRDefault="00F03C75">
      <w:pPr>
        <w:pStyle w:val="a3"/>
        <w:jc w:val="both"/>
      </w:pPr>
      <w:r>
        <w:t>3. Должности врачей-психиатров устанавливаются из расчета</w:t>
      </w:r>
      <w:r>
        <w:t xml:space="preserve"> 1 должность в специализированном доме ребенка.</w:t>
      </w:r>
    </w:p>
    <w:p w:rsidR="00000000" w:rsidRDefault="00F03C75">
      <w:pPr>
        <w:pStyle w:val="a3"/>
        <w:jc w:val="both"/>
      </w:pPr>
      <w:r>
        <w:t>4. Должности врачей-реабилитологов устанавливаются из расчета 1 должность в специализированном доме ребенка.</w:t>
      </w:r>
    </w:p>
    <w:p w:rsidR="00000000" w:rsidRDefault="00F0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C75">
      <w:pPr>
        <w:pStyle w:val="4"/>
        <w:rPr>
          <w:rFonts w:eastAsia="Times New Roman"/>
        </w:rPr>
      </w:pPr>
      <w:r>
        <w:rPr>
          <w:rFonts w:eastAsia="Times New Roman"/>
        </w:rPr>
        <w:t>ГЛАВА 2 СРЕДНИЕ МЕДИЦИНСКИЕ РАБОТНИКИ</w:t>
      </w:r>
    </w:p>
    <w:p w:rsidR="00000000" w:rsidRDefault="00F03C75">
      <w:pPr>
        <w:pStyle w:val="a3"/>
        <w:jc w:val="both"/>
      </w:pPr>
      <w:r>
        <w:t>5. Должность главной медицинской сестры устанавливается в каждом доме ребенка вместо должности медицинской сестры.</w:t>
      </w:r>
    </w:p>
    <w:p w:rsidR="00000000" w:rsidRDefault="00F03C75">
      <w:pPr>
        <w:pStyle w:val="a3"/>
        <w:jc w:val="both"/>
      </w:pPr>
      <w:r>
        <w:t>6. Должности медицинских сестер устанавливаются из расчета 1 круглосуточный пост на 10 детей.</w:t>
      </w:r>
    </w:p>
    <w:p w:rsidR="00000000" w:rsidRDefault="00F03C75">
      <w:pPr>
        <w:pStyle w:val="a3"/>
        <w:jc w:val="both"/>
      </w:pPr>
      <w:r>
        <w:t>7. Должности медицинских сестер по обслуживанию</w:t>
      </w:r>
      <w:r>
        <w:t xml:space="preserve"> детей, находящихся в изоляторе или на карантине, устанавливаются из расчета 1 круглосуточный пост в каждом доме ребенка.</w:t>
      </w:r>
    </w:p>
    <w:p w:rsidR="00000000" w:rsidRDefault="00F03C75">
      <w:pPr>
        <w:pStyle w:val="a3"/>
        <w:jc w:val="both"/>
      </w:pPr>
      <w:r>
        <w:t>8. Должности медицинских сестер палат паллиативной медицинской помощи устанавливаются из расчета 1 круглосуточный пост на 5 детей.</w:t>
      </w:r>
    </w:p>
    <w:p w:rsidR="00000000" w:rsidRDefault="00F03C75">
      <w:pPr>
        <w:pStyle w:val="a3"/>
        <w:jc w:val="both"/>
      </w:pPr>
      <w:r>
        <w:t xml:space="preserve">9. </w:t>
      </w:r>
      <w:r>
        <w:t>Должности медицинских сестер процедурного кабинета устанавливаются из расчета 1,0 должности на кабинет в смену.</w:t>
      </w:r>
    </w:p>
    <w:p w:rsidR="00000000" w:rsidRDefault="00F03C75">
      <w:pPr>
        <w:pStyle w:val="a3"/>
        <w:jc w:val="both"/>
      </w:pPr>
      <w:r>
        <w:t>10. Должности медицинских сестер по физиотерапии устанавливаются из расчета 1 должность на 12 тысяч условных физиотерапевтических единиц в год п</w:t>
      </w:r>
      <w:r>
        <w:t>ри 38,5-часовой рабочей неделе.</w:t>
      </w:r>
    </w:p>
    <w:p w:rsidR="00000000" w:rsidRDefault="00F03C75">
      <w:pPr>
        <w:pStyle w:val="a3"/>
        <w:jc w:val="both"/>
      </w:pPr>
      <w:r>
        <w:t>11. Должности медицинских сестер по массажу устанавливаются из расчета 1 должность на 25 условных массажных единиц в смену при 38,5 часовой рабочей неделе.</w:t>
      </w:r>
    </w:p>
    <w:p w:rsidR="00000000" w:rsidRDefault="00F03C75">
      <w:pPr>
        <w:pStyle w:val="a3"/>
        <w:jc w:val="both"/>
      </w:pPr>
      <w:r>
        <w:t>12. Должности инструкторов по лечебной физкультуре устанавливаются и</w:t>
      </w:r>
      <w:r>
        <w:t>з расчета 1 должность на 18 процедур в смену (при индивидуальном или групповом методе занятий продолжительностью 25 минут) при 38,5-часовой рабочей неделе.</w:t>
      </w:r>
    </w:p>
    <w:p w:rsidR="00000000" w:rsidRDefault="00F03C75">
      <w:pPr>
        <w:pStyle w:val="a3"/>
        <w:jc w:val="both"/>
      </w:pPr>
      <w:r>
        <w:t>13. Должность медицинской сестры-диетолога устанавливается из расчета 1 должность в каждом доме ребе</w:t>
      </w:r>
      <w:r>
        <w:t>нка.</w:t>
      </w:r>
    </w:p>
    <w:p w:rsidR="00000000" w:rsidRDefault="00F0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C75">
      <w:pPr>
        <w:pStyle w:val="4"/>
        <w:rPr>
          <w:rFonts w:eastAsia="Times New Roman"/>
        </w:rPr>
      </w:pPr>
      <w:r>
        <w:rPr>
          <w:rFonts w:eastAsia="Times New Roman"/>
        </w:rPr>
        <w:t>ГЛАВА 3 ПЕДАГОГИЧЕСКИЕ И ДРУГИЕ РАБОТНИКИ</w:t>
      </w:r>
    </w:p>
    <w:p w:rsidR="00000000" w:rsidRDefault="00F03C75">
      <w:pPr>
        <w:pStyle w:val="a3"/>
        <w:jc w:val="both"/>
      </w:pPr>
      <w:r>
        <w:t>14. Должность старшего воспитателя устанавливается из расчета 1 должность на каждый дом ребенка вместо должности воспитателя.</w:t>
      </w:r>
    </w:p>
    <w:p w:rsidR="00000000" w:rsidRDefault="00F03C75">
      <w:pPr>
        <w:pStyle w:val="a3"/>
        <w:jc w:val="both"/>
      </w:pPr>
      <w:r>
        <w:t>15. Должности воспитателей устанавливаются из расчета:</w:t>
      </w:r>
    </w:p>
    <w:p w:rsidR="00000000" w:rsidRDefault="00F03C75">
      <w:pPr>
        <w:pStyle w:val="a3"/>
        <w:jc w:val="both"/>
      </w:pPr>
      <w:r>
        <w:t>15.1. 1 должность на:</w:t>
      </w:r>
    </w:p>
    <w:p w:rsidR="00000000" w:rsidRDefault="00F03C75">
      <w:pPr>
        <w:pStyle w:val="a3"/>
        <w:jc w:val="both"/>
      </w:pPr>
      <w:r>
        <w:t xml:space="preserve">15 </w:t>
      </w:r>
      <w:r>
        <w:t>детей в возрасте до 1,5 лет;</w:t>
      </w:r>
    </w:p>
    <w:p w:rsidR="00000000" w:rsidRDefault="00F03C75">
      <w:pPr>
        <w:pStyle w:val="a3"/>
        <w:jc w:val="both"/>
      </w:pPr>
      <w:r>
        <w:t>13 детей в возрасте от 1,5 до 2 лет;</w:t>
      </w:r>
    </w:p>
    <w:p w:rsidR="00000000" w:rsidRDefault="00F03C75">
      <w:pPr>
        <w:pStyle w:val="a3"/>
        <w:jc w:val="both"/>
      </w:pPr>
      <w:r>
        <w:t>10 детей в возрасте от 2 лет и в группах для детей с органическим поражением центральной нервной системы с нарушением или без нарушения психики независимо от возраста;</w:t>
      </w:r>
    </w:p>
    <w:p w:rsidR="00000000" w:rsidRDefault="00F03C75">
      <w:pPr>
        <w:pStyle w:val="a3"/>
        <w:jc w:val="both"/>
      </w:pPr>
      <w:r>
        <w:t>15.2. 0,5 должности на</w:t>
      </w:r>
      <w:r>
        <w:t xml:space="preserve"> 5 детей в палатах паллиативной медицинской помощи.</w:t>
      </w:r>
    </w:p>
    <w:p w:rsidR="00000000" w:rsidRDefault="00F03C75">
      <w:pPr>
        <w:pStyle w:val="a3"/>
        <w:jc w:val="both"/>
      </w:pPr>
      <w:r>
        <w:t>16. Должности учителей-логопедов устанавливаются из расчета:</w:t>
      </w:r>
    </w:p>
    <w:p w:rsidR="00000000" w:rsidRDefault="00F03C75">
      <w:pPr>
        <w:pStyle w:val="a3"/>
        <w:jc w:val="both"/>
      </w:pPr>
      <w:r>
        <w:t>1 должность на 10 детей в специализированном доме ребенка;</w:t>
      </w:r>
    </w:p>
    <w:p w:rsidR="00000000" w:rsidRDefault="00F03C75">
      <w:pPr>
        <w:pStyle w:val="a3"/>
        <w:jc w:val="both"/>
      </w:pPr>
      <w:r>
        <w:t>1 должность на 20 детей в каждом доме ребенка.</w:t>
      </w:r>
    </w:p>
    <w:p w:rsidR="00000000" w:rsidRDefault="00F03C75">
      <w:pPr>
        <w:pStyle w:val="a3"/>
        <w:jc w:val="both"/>
      </w:pPr>
      <w:r>
        <w:t>17. Должность психолога палат паллиат</w:t>
      </w:r>
      <w:r>
        <w:t>ивной медицинской помощи устанавливается из расчета 0,5 должности на 5 детей.</w:t>
      </w:r>
    </w:p>
    <w:p w:rsidR="00000000" w:rsidRDefault="00F03C75">
      <w:pPr>
        <w:pStyle w:val="a3"/>
        <w:jc w:val="both"/>
      </w:pPr>
      <w:r>
        <w:t>18. Должность музыкального руководителя устанавливается в каждом доме ребенка.</w:t>
      </w:r>
    </w:p>
    <w:p w:rsidR="00000000" w:rsidRDefault="00F03C75">
      <w:pPr>
        <w:pStyle w:val="a3"/>
        <w:jc w:val="both"/>
      </w:pPr>
      <w:r>
        <w:t>19. Профессия сестры-хозяйки устанавливается из расчета 1 единица в каждом доме ребенка.</w:t>
      </w:r>
    </w:p>
    <w:p w:rsidR="00000000" w:rsidRDefault="00F03C75">
      <w:pPr>
        <w:pStyle w:val="a3"/>
        <w:jc w:val="both"/>
      </w:pPr>
      <w:r>
        <w:t>20. Профес</w:t>
      </w:r>
      <w:r>
        <w:t>сии нянь вводятся из расчета:</w:t>
      </w:r>
    </w:p>
    <w:p w:rsidR="00000000" w:rsidRDefault="00F03C75">
      <w:pPr>
        <w:pStyle w:val="a3"/>
        <w:jc w:val="both"/>
      </w:pPr>
      <w:r>
        <w:t>20.1. 1 круглосуточный пост на:</w:t>
      </w:r>
    </w:p>
    <w:p w:rsidR="00000000" w:rsidRDefault="00F03C75">
      <w:pPr>
        <w:pStyle w:val="a3"/>
        <w:jc w:val="both"/>
      </w:pPr>
      <w:r>
        <w:t>10 детей независимо от возраста в каждом доме ребенка;</w:t>
      </w:r>
    </w:p>
    <w:p w:rsidR="00000000" w:rsidRDefault="00F03C75">
      <w:pPr>
        <w:pStyle w:val="a3"/>
        <w:jc w:val="both"/>
      </w:pPr>
      <w:r>
        <w:t>каждый дом ребенка по уходу за детьми, находящимися в изоляторе или на карантине;</w:t>
      </w:r>
    </w:p>
    <w:p w:rsidR="00000000" w:rsidRDefault="00F03C75">
      <w:pPr>
        <w:pStyle w:val="a3"/>
        <w:jc w:val="both"/>
      </w:pPr>
      <w:r>
        <w:t>5 детей в палатах паллиативной медицинской помощи;</w:t>
      </w:r>
    </w:p>
    <w:p w:rsidR="00000000" w:rsidRDefault="00F03C75">
      <w:pPr>
        <w:pStyle w:val="a3"/>
        <w:jc w:val="both"/>
      </w:pPr>
      <w:r>
        <w:t>20.2. 1 единица на 5 детей.</w:t>
      </w:r>
    </w:p>
    <w:p w:rsidR="00000000" w:rsidRDefault="00F03C75">
      <w:pPr>
        <w:pStyle w:val="a3"/>
        <w:jc w:val="both"/>
      </w:pPr>
      <w:r>
        <w:t>21. Должность специалиста по социальной работе устанавливается из расчета 2 должности на каждый дом ребенка (в том числе 1 должность для работы в соответствии с требованиями Декрета Президента Республики Беларусь от 24 ноября 20</w:t>
      </w:r>
      <w:r>
        <w:t>06 г. N 18 "О дополнительных мерах по государственной защите детей в неблагополучных семьях").</w:t>
      </w:r>
    </w:p>
    <w:p w:rsidR="00000000" w:rsidRDefault="00F03C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Источник: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3C75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ED6779-75C3-4736-AD63-D058AC9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zako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примерных штатных нормативов домов ребенка: doc-формат</vt:lpstr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примерных штатных нормативов домов ребенка: doc-формат</dc:title>
  <dc:subject/>
  <dc:creator>SysAdmin</dc:creator>
  <cp:keywords/>
  <dc:description/>
  <cp:lastModifiedBy>SysAdmin</cp:lastModifiedBy>
  <cp:revision>2</cp:revision>
  <dcterms:created xsi:type="dcterms:W3CDTF">2019-02-01T09:06:00Z</dcterms:created>
  <dcterms:modified xsi:type="dcterms:W3CDTF">2019-02-01T09:06:00Z</dcterms:modified>
</cp:coreProperties>
</file>